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52B" w:rsidRPr="00E2352B" w:rsidRDefault="00E2352B" w:rsidP="00E2352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352B">
        <w:rPr>
          <w:rFonts w:ascii="Times New Roman" w:hAnsi="Times New Roman" w:cs="Times New Roman"/>
          <w:b/>
          <w:sz w:val="28"/>
          <w:szCs w:val="28"/>
        </w:rPr>
        <w:t>Развитие культуры устной речи и речевая активность</w:t>
      </w:r>
    </w:p>
    <w:p w:rsid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 xml:space="preserve">В настоящее время дошкольные образовательные организации находятся на новом этапе развития, когда происходит пересмотр содержания дошкольного образования. Приняты новые Федеральные государственные образовательные стандарты дошкольного образования, в которых одним из приоритетных направлений в педагогике в рамках модернизации специального образования становится работа с детьми по активизации речевой деятельности, профилактике и предупреждению возникновения различных речевых нарушений. </w:t>
      </w:r>
    </w:p>
    <w:p w:rsid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 xml:space="preserve">Проблема развития активной речи детей на сегодняшний день является актуальной по ряду причин: </w:t>
      </w:r>
    </w:p>
    <w:p w:rsid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 xml:space="preserve">1) дошкольный возраст – это расцвет речевой активности ребенка, формирование всех сторон речи, усвоение дошкольником норм и правил родного языка; </w:t>
      </w:r>
    </w:p>
    <w:p w:rsid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 xml:space="preserve">2) речь постепенно становится важнейшим средством передачи ребенку общественного опыта, управления его деятельностью со стороны взрослых; 3) значительное ухудшение здоровья детей может способствовать появлению речевых нарушений; </w:t>
      </w:r>
    </w:p>
    <w:p w:rsid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 xml:space="preserve">4) постоянно растет число детей, имеющих нарушения речи, связанные с отсутствием внимания к развитию устной речи со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стороны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как родителей, так и педагогов; </w:t>
      </w:r>
    </w:p>
    <w:p w:rsid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 xml:space="preserve">5) существенное сужение объема «живого» общения родителей и детей; </w:t>
      </w:r>
    </w:p>
    <w:p w:rsid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 xml:space="preserve">6) глобальное снижение уровня речевой и познавательной культуры в обществе. 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>Поэтому важно начинать работу по развитию речевой активности детей и предупреждению речевых нарушений, вовремя заметить и скорректировать отставание в формировании речевой функции, стимулировать ее развитие, способствуя полноценному развитию ребенка.</w:t>
      </w:r>
    </w:p>
    <w:p w:rsid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 xml:space="preserve">Речь – одна из центральных важнейших психических функций, «зеркало» протекания мыслительных операций, эмоциональных состояний, средство самореализации и вхождения в социум. </w:t>
      </w:r>
    </w:p>
    <w:p w:rsid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>Речевая активность - важный элемент речевого механизма, отражающий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52B">
        <w:rPr>
          <w:rFonts w:ascii="Times New Roman" w:hAnsi="Times New Roman" w:cs="Times New Roman"/>
          <w:sz w:val="28"/>
          <w:szCs w:val="28"/>
        </w:rPr>
        <w:t xml:space="preserve">стремление человека к вербальному высказыванию, выражающееся в самостоятельном, разнообразном, инициативном использовании речи в практике общения, активном владении языком, основанном на потребности речевого самовыражения. 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ФГОС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одним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из целевых ориентиров является хорошее владение ребёнком устной речью: умение выражать свои мысли и желания, проявлять инициативу в общении, задавать вопросы, делать умозаключения. Чтобы ребёнок своевременно и качественно овладел этими данными, необходимо, чтобы он обладал определённой речевой активностью.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 xml:space="preserve">К компонентам устной речи относится: словарь детей, формирование грамматического строя речи, развитие и совершенствование звуковой </w:t>
      </w:r>
      <w:r w:rsidRPr="00E2352B">
        <w:rPr>
          <w:rFonts w:ascii="Times New Roman" w:hAnsi="Times New Roman" w:cs="Times New Roman"/>
          <w:sz w:val="28"/>
          <w:szCs w:val="28"/>
        </w:rPr>
        <w:lastRenderedPageBreak/>
        <w:t>культуры речи (в нее входит развитие фонематического слуха, развитие связной речи).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>Рассмотрим каждый компонент в отдельности.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1. Развитие лексической стороны речи.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Обогащение, расширение и активизация словарного запаса детей. Обогащение детской лексики новыми словами на основе углубления представлений о предметах, явлениях и событиях окружающей действительности. Способствовать не только количественному росту словаря, но и качественному совершенству. Поощрять проявление внимания детей к незнакомым словам и желание узнавать, что они обозначают.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2. Формирование грамматического строя речи.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2352B">
        <w:rPr>
          <w:rFonts w:ascii="Times New Roman" w:hAnsi="Times New Roman" w:cs="Times New Roman"/>
          <w:sz w:val="28"/>
          <w:szCs w:val="28"/>
        </w:rPr>
        <w:t>Правильное употребление слов в словосочетаниях и предложениях (согласование в роде, числе и падеже, употребление предлогов.</w:t>
      </w:r>
      <w:proofErr w:type="gramEnd"/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>Поощрять стремление детей составлять из слов словосочетания и предложения. Обучение составлению и распространению простых предложений за счет однородных членов: подлежащих, определений, сказуемых. Способствовать появлению в речи детей предложений сложных конструкций.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 xml:space="preserve">Учить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выразительно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использовать в речи простые предложения различные по цели высказывания (повествовательные, вопросительные, побудительные).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3. Развитие и совершенствование звуковой культуры речи.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Развивать фонематический слух. Уточнять и закреплять произношение звуков родного языка. Вырабатывать четкое произнесение слов, предложений, спокойный темп и размеренный ритм речи. Развивать интонационную выразительность в специальных игровых упражнениях, средствами театрализованной деятельности.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4. Развитие связной речи детей.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 xml:space="preserve">Диалогическая речь.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В особых коммуникативных ситуациях упражнять детей в умении вести диалог (беседу, поддерживать и начинать его.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Начать приобщать детей к правилам ведения диалога (умение слушать и понимать собеседника; формулировать и задавать вопросы; строить ответ в соответствии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услышанным).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>Объяснять (и закреплять через личный опыт в повседневной жизни и в других видах деятельности), что языковое насыщение диалога (какие слова и выражения употребляешь, с какой интонацией произносишь фразы и реплики) зависит от того, с кем и по какому поводу идет общение.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>Учить детей сознательно отбирать и пользоваться языковым материалом в зависимости от социальной ситуации (приветствие, обращение, просьба, извинение, утешение, благодарность, прощание).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 xml:space="preserve">Обучать ребенка быть вежливым и тактичным в диалоге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взрослыми и детьми.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>Монологическая речь. Готовить к обучению монологическим типам речи (описанию и повествованию).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E2352B">
        <w:rPr>
          <w:rFonts w:ascii="Times New Roman" w:hAnsi="Times New Roman" w:cs="Times New Roman"/>
          <w:sz w:val="28"/>
          <w:szCs w:val="28"/>
        </w:rPr>
        <w:t>Описание. Упражнять детей в умении выделять и называть предметы, их признаки, состояния, действия. Учить выделять объект речи при описании. Упражнять в умении соотносить объекты речи с соответствующими описаниями. Упражнять в умении составлять простые перечисления (объектов, качеств, свойств, состояний, действий и пр.). Учить расширять высказывания описательного характера. Упражнять в составлении высказываний описательного характера, состоящих из 2—4 предложений.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 xml:space="preserve">Повествование. Упражнять детей в восстановлении простых последовательностей в знакомых сказках (в какой последовательности появлялись герои, разворачивались события или действия).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Упражнять в составлении простых последовательностей (какие герои появлялись, какие события развивались, которые педагог соединяет в сюжеты (с использованием наглядности, без наглядности, с частичным использованием наглядности).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Учить детей составлять повествовательные высказывания путем изменения знакомых текстов: по аналогии («Сказки на новый лад» — например, вспоминаем сказку «Репка», а затем ребенок рассказывает свою сказку «Свекла» («Морковка», «Редиска» и т. п., путем изменения или добавления отдельных эпизодов текста.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Упражнять в пересказе произведений путем перевода стихотворного текста в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повествовательный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(прозу). Поощрять желание детей составлять собственные повествовательные высказывания (по рассказам в картинках, по собственным рисункам и т. п.).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 xml:space="preserve">Дети усваивают родной язык, подражая разговорной речи окружающих.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Ребенок проводит мало времени в обществе взрослых (все больше за компьютером, у телевизора или со своими игрушками, редко слушает рассказы и сказки из уст мамы с папой, а уж планомерные развивающие занятия по освоению речи – вообще редкость.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Вот и получается, что с речью ребенка к моменту поступления в школу возникает множество проблем.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>А между тем, овладение речью в возрасте от 3 до 7 лет имеет ключевое значение, ведь этот период наиболее сенситивен к ее усвоению.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>Типичные проблемы развития речи дошкольника: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 xml:space="preserve">1. Односложная, состоящая лишь из простых предложений речь (так называемая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E2352B">
        <w:rPr>
          <w:rFonts w:ascii="Times New Roman" w:hAnsi="Times New Roman" w:cs="Times New Roman"/>
          <w:sz w:val="28"/>
          <w:szCs w:val="28"/>
        </w:rPr>
        <w:t>ситуативная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E2352B">
        <w:rPr>
          <w:rFonts w:ascii="Times New Roman" w:hAnsi="Times New Roman" w:cs="Times New Roman"/>
          <w:sz w:val="28"/>
          <w:szCs w:val="28"/>
        </w:rPr>
        <w:t xml:space="preserve"> речь). Неспособность грамматически правильно построить распространенное предложение.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2. Бедность речи. Недостаточный словарный запас.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3. Замусоривание речи сленговыми словами (результат просмотров телевизионных передач, употребление нелитературных слов и выражений).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4. Бедная диалогическая речь: неспособность грамотно и доступно сформулировать вопрос, построить краткий или развернутый ответ, если это необходимо и уместно.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5. Неспособность построить монолог: например, сюжетный или описательный рассказ на предложенную тему, пересказ текста своими словами. (А ведь к школе приобрести это умение просто необходимо).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6. Отсутствие логического обоснования своих утверждений и выводов.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lastRenderedPageBreak/>
        <w:t>7. Отсутствие навыков культуры речи: неумение использовать интонации, регулировать громкость голоса и темп речи и т. д.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 xml:space="preserve">8. Плохая дикция. Общая интонационная и произносительная </w:t>
      </w:r>
      <w:proofErr w:type="spellStart"/>
      <w:r w:rsidRPr="00E2352B">
        <w:rPr>
          <w:rFonts w:ascii="Times New Roman" w:hAnsi="Times New Roman" w:cs="Times New Roman"/>
          <w:sz w:val="28"/>
          <w:szCs w:val="28"/>
        </w:rPr>
        <w:t>смазанность</w:t>
      </w:r>
      <w:proofErr w:type="spellEnd"/>
      <w:r w:rsidRPr="00E2352B">
        <w:rPr>
          <w:rFonts w:ascii="Times New Roman" w:hAnsi="Times New Roman" w:cs="Times New Roman"/>
          <w:sz w:val="28"/>
          <w:szCs w:val="28"/>
        </w:rPr>
        <w:t xml:space="preserve"> речи. Очень важно, чтобы ребенок пришел в школу с хорошо развитой речью. Это намного облегчит ему учебный процесс и снимет многие проблемы общения его с учителем.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>Наша задача, как педагогов в сложившейся ситуации компенсировать имеющиеся нарушения речи, как в образовательной деятельности, так и во всех режимных моментах.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 xml:space="preserve">Работа по развитию речи детей потребует от педагогов создания в группе определенных условий. Для этого необходимо оборудовать речевой уголок — специальное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место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обособленное от игровых зон, где проходит индивидуальная и подгрупповая работа по развитию речи.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 xml:space="preserve">Большую роль в развитии речи детей играет речевая среда. Это связано с тем, что именно в данном возрасте отмечается рост критического отношения ребенка к речи окружающих (особенно к произношению звуков и слов); у детей появляется способность контролировать собственную речь. </w:t>
      </w:r>
      <w:r>
        <w:rPr>
          <w:rFonts w:ascii="Times New Roman" w:hAnsi="Times New Roman" w:cs="Times New Roman"/>
          <w:sz w:val="28"/>
          <w:szCs w:val="28"/>
        </w:rPr>
        <w:tab/>
      </w:r>
      <w:r w:rsidRPr="00E2352B">
        <w:rPr>
          <w:rFonts w:ascii="Times New Roman" w:hAnsi="Times New Roman" w:cs="Times New Roman"/>
          <w:sz w:val="28"/>
          <w:szCs w:val="28"/>
        </w:rPr>
        <w:t>Исходя из всего сказанного, важно, чтобы: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• в окружении детей звучала чистая, правильная, грамотная, культурная и богатая речь;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• детям много выразительно читали;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• дети имели возможность прослушивать записи художественных произведений в исполнении профессиональных чтецов;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52B">
        <w:rPr>
          <w:rFonts w:ascii="Times New Roman" w:hAnsi="Times New Roman" w:cs="Times New Roman"/>
          <w:sz w:val="28"/>
          <w:szCs w:val="28"/>
        </w:rPr>
        <w:t>• окружающие взрослые умели тактично исправлять речевые ошибки и неточности ребенка;</w:t>
      </w:r>
    </w:p>
    <w:p w:rsidR="00E2352B" w:rsidRPr="00E2352B" w:rsidRDefault="00E2352B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2352B">
        <w:rPr>
          <w:rFonts w:ascii="Times New Roman" w:hAnsi="Times New Roman" w:cs="Times New Roman"/>
          <w:sz w:val="28"/>
          <w:szCs w:val="28"/>
        </w:rPr>
        <w:t>• взрослые учили детей слушать себя, находить в собственной речи положительные и отрицательные моменты (например, педагог обращается к ребенку: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 «Как интересно ты сейчас рассказал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про</w:t>
      </w:r>
      <w:proofErr w:type="gramEnd"/>
      <w:r w:rsidRPr="00E2352B">
        <w:rPr>
          <w:rFonts w:ascii="Times New Roman" w:hAnsi="Times New Roman" w:cs="Times New Roman"/>
          <w:sz w:val="28"/>
          <w:szCs w:val="28"/>
        </w:rPr>
        <w:t xml:space="preserve">... Мне очень понравилось, как ты говорил. Как ты думаешь, что в твоей речи мне больше всего понравилось?» или «Как красиво ты сказал о цветке. Как ты думаешь, какие слова мне больше всего понравились? А какие слова понравились (не понравились) тебе?» </w:t>
      </w:r>
      <w:proofErr w:type="gramStart"/>
      <w:r w:rsidRPr="00E2352B">
        <w:rPr>
          <w:rFonts w:ascii="Times New Roman" w:hAnsi="Times New Roman" w:cs="Times New Roman"/>
          <w:sz w:val="28"/>
          <w:szCs w:val="28"/>
        </w:rPr>
        <w:t>И т. п.).</w:t>
      </w:r>
      <w:proofErr w:type="gramEnd"/>
    </w:p>
    <w:p w:rsidR="00962866" w:rsidRPr="00E2352B" w:rsidRDefault="00962866" w:rsidP="00E235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62866" w:rsidRPr="00E2352B" w:rsidSect="00962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E2352B"/>
    <w:rsid w:val="00962866"/>
    <w:rsid w:val="00E23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35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7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1432</Words>
  <Characters>8163</Characters>
  <Application>Microsoft Office Word</Application>
  <DocSecurity>0</DocSecurity>
  <Lines>68</Lines>
  <Paragraphs>19</Paragraphs>
  <ScaleCrop>false</ScaleCrop>
  <Company>Microsoft</Company>
  <LinksUpToDate>false</LinksUpToDate>
  <CharactersWithSpaces>9576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1</cp:revision>
  <dcterms:created xsi:type="dcterms:W3CDTF">2022-12-08T05:08:00Z</dcterms:created>
  <dcterms:modified xsi:type="dcterms:W3CDTF">2022-12-08T05:18:00Z</dcterms:modified>
</cp:coreProperties>
</file>